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 w:rsidP="00136DBC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41854871" wp14:editId="3138E4E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334E54">
        <w:rPr>
          <w:rFonts w:ascii="Arial Bold"/>
        </w:rPr>
        <w:t xml:space="preserve">October </w:t>
      </w:r>
      <w:r w:rsidR="00F96085">
        <w:rPr>
          <w:rFonts w:ascii="Arial Bold"/>
        </w:rPr>
        <w:t>23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334E54">
        <w:rPr>
          <w:rFonts w:ascii="Arial Bold"/>
        </w:rPr>
        <w:t xml:space="preserve">October </w:t>
      </w:r>
      <w:r w:rsidR="00F96085">
        <w:rPr>
          <w:rFonts w:ascii="Arial Bold"/>
        </w:rPr>
        <w:t>25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DE3AA7">
        <w:rPr>
          <w:rFonts w:ascii="Arial"/>
        </w:rPr>
        <w:t>October</w:t>
      </w:r>
      <w:r w:rsidR="00334E54">
        <w:rPr>
          <w:rFonts w:ascii="Arial"/>
        </w:rPr>
        <w:t xml:space="preserve"> </w:t>
      </w:r>
      <w:r w:rsidR="00F96085">
        <w:rPr>
          <w:rFonts w:ascii="Arial"/>
        </w:rPr>
        <w:t>25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9D713F" w:rsidRPr="00E0527C" w:rsidRDefault="009D713F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9D713F" w:rsidRPr="00E0527C" w:rsidRDefault="009D713F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9D713F" w:rsidRPr="00E0527C" w:rsidRDefault="009D713F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9D713F" w:rsidRPr="00E0527C" w:rsidRDefault="009D713F" w:rsidP="00E0527C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Law Department – Settlement Agreement and Release</w:t>
            </w:r>
            <w:bookmarkStart w:id="0" w:name="_GoBack"/>
            <w:bookmarkEnd w:id="0"/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9540" w:type="dxa"/>
          </w:tcPr>
          <w:p w:rsidR="009D713F" w:rsidRPr="00E0527C" w:rsidRDefault="009D713F" w:rsidP="00067DCE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OPTIONS/CONDEMNATION/QUICK-TAKES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  <w:tc>
          <w:tcPr>
            <w:tcW w:w="9540" w:type="dxa"/>
          </w:tcPr>
          <w:p w:rsidR="009D713F" w:rsidRPr="00E0527C" w:rsidRDefault="009D713F" w:rsidP="00600F70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TRANSFERS OF FUNDS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540" w:type="dxa"/>
          </w:tcPr>
          <w:p w:rsidR="009D713F" w:rsidRPr="00E0527C" w:rsidRDefault="009D713F" w:rsidP="00E0527C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Space Utilization Committee – License Agreement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40" w:type="dxa"/>
          </w:tcPr>
          <w:p w:rsidR="009D713F" w:rsidRPr="00E0527C" w:rsidRDefault="009D713F" w:rsidP="00534DB5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Real Estate - Tax Sale Certificate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540" w:type="dxa"/>
          </w:tcPr>
          <w:p w:rsidR="009D713F" w:rsidRPr="00E0527C" w:rsidRDefault="009D713F" w:rsidP="00067DCE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Real Estate – Agreement of Sale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540" w:type="dxa"/>
          </w:tcPr>
          <w:p w:rsidR="009D713F" w:rsidRPr="00E0527C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540" w:type="dxa"/>
          </w:tcPr>
          <w:p w:rsidR="009D713F" w:rsidRPr="00E0527C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9D713F" w:rsidRPr="0093637F" w:rsidTr="009D713F">
        <w:trPr>
          <w:trHeight w:val="332"/>
        </w:trPr>
        <w:tc>
          <w:tcPr>
            <w:tcW w:w="450" w:type="dxa"/>
          </w:tcPr>
          <w:p w:rsidR="009D713F" w:rsidRPr="0093637F" w:rsidRDefault="009D713F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</w:t>
            </w:r>
          </w:p>
        </w:tc>
        <w:tc>
          <w:tcPr>
            <w:tcW w:w="9540" w:type="dxa"/>
          </w:tcPr>
          <w:p w:rsidR="009D713F" w:rsidRPr="00E0527C" w:rsidRDefault="009D713F" w:rsidP="0095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9D713F" w:rsidRPr="0093637F" w:rsidTr="009D713F">
        <w:trPr>
          <w:trHeight w:val="332"/>
        </w:trPr>
        <w:tc>
          <w:tcPr>
            <w:tcW w:w="450" w:type="dxa"/>
          </w:tcPr>
          <w:p w:rsidR="009D713F" w:rsidRDefault="009D713F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7A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40" w:type="dxa"/>
          </w:tcPr>
          <w:p w:rsidR="009D713F" w:rsidRPr="00E0527C" w:rsidRDefault="009D713F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40" w:type="dxa"/>
          </w:tcPr>
          <w:p w:rsidR="009D713F" w:rsidRPr="00E0527C" w:rsidRDefault="009D713F" w:rsidP="00067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Pr="00695BC5" w:rsidRDefault="009D713F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9540" w:type="dxa"/>
          </w:tcPr>
          <w:p w:rsidR="009D713F" w:rsidRPr="00366B34" w:rsidRDefault="009D713F" w:rsidP="00F965E6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9540" w:type="dxa"/>
          </w:tcPr>
          <w:p w:rsidR="009D713F" w:rsidRPr="00BD4F9C" w:rsidRDefault="009D713F" w:rsidP="00956676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9540" w:type="dxa"/>
          </w:tcPr>
          <w:p w:rsidR="009D713F" w:rsidRPr="00E0527C" w:rsidRDefault="009D713F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540" w:type="dxa"/>
          </w:tcPr>
          <w:p w:rsidR="009D713F" w:rsidRPr="00E0527C" w:rsidRDefault="009D713F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370C86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9540" w:type="dxa"/>
          </w:tcPr>
          <w:p w:rsidR="009D713F" w:rsidRPr="00E0527C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 xml:space="preserve">Department of Housing </w:t>
            </w:r>
            <w:r>
              <w:rPr>
                <w:rFonts w:ascii="Arial" w:hAnsi="Arial" w:cs="Arial"/>
              </w:rPr>
              <w:t xml:space="preserve">and </w:t>
            </w:r>
            <w:r w:rsidRPr="00370C86">
              <w:rPr>
                <w:rFonts w:ascii="Arial" w:hAnsi="Arial" w:cs="Arial"/>
              </w:rPr>
              <w:t xml:space="preserve">Community Development </w:t>
            </w:r>
            <w:r>
              <w:rPr>
                <w:rFonts w:ascii="Arial" w:hAnsi="Arial" w:cs="Arial"/>
              </w:rPr>
              <w:t xml:space="preserve">– Acquisition by Bankruptcy </w:t>
            </w:r>
            <w:r w:rsidRPr="00370C86">
              <w:rPr>
                <w:rFonts w:ascii="Arial" w:hAnsi="Arial" w:cs="Arial"/>
              </w:rPr>
              <w:t>Court Order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33-40</w:t>
            </w:r>
          </w:p>
        </w:tc>
        <w:tc>
          <w:tcPr>
            <w:tcW w:w="9540" w:type="dxa"/>
          </w:tcPr>
          <w:p w:rsidR="009D713F" w:rsidRPr="00E0527C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Housing an</w:t>
            </w:r>
            <w:r>
              <w:rPr>
                <w:rFonts w:ascii="Arial" w:hAnsi="Arial" w:cs="Arial"/>
              </w:rPr>
              <w:t xml:space="preserve">d </w:t>
            </w:r>
            <w:r w:rsidRPr="00370C86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Local Government Resolution 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41-43</w:t>
            </w:r>
          </w:p>
        </w:tc>
        <w:tc>
          <w:tcPr>
            <w:tcW w:w="9540" w:type="dxa"/>
          </w:tcPr>
          <w:p w:rsidR="009D713F" w:rsidRPr="00366B34" w:rsidRDefault="009D713F" w:rsidP="00600F70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Mayor’s Office of Human Services – Provider Agreements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540" w:type="dxa"/>
          </w:tcPr>
          <w:p w:rsidR="009D713F" w:rsidRPr="00366B34" w:rsidRDefault="009D713F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9D713F" w:rsidRDefault="009D713F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46-49</w:t>
            </w:r>
          </w:p>
        </w:tc>
        <w:tc>
          <w:tcPr>
            <w:tcW w:w="9540" w:type="dxa"/>
          </w:tcPr>
          <w:p w:rsidR="009D713F" w:rsidRPr="00956676" w:rsidRDefault="009D713F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Health Department – Agreements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40" w:type="dxa"/>
          </w:tcPr>
          <w:p w:rsidR="009D713F" w:rsidRPr="00366B34" w:rsidRDefault="009D713F" w:rsidP="00B65430">
            <w:pPr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Health Department – Ratification of Sub-award Agreement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12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540" w:type="dxa"/>
          </w:tcPr>
          <w:p w:rsidR="009D713F" w:rsidRPr="00FE4D8A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Health Department – Amendment to Grant Agreement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540" w:type="dxa"/>
          </w:tcPr>
          <w:p w:rsidR="009D713F" w:rsidRPr="00067DCE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Health Department – Employee Expense Statements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Health Department - Expenditure of Funds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Office of City Council President – Consultant Agreement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Transportation - Developer’s Agreement No. 1526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Audits – Re</w:t>
            </w:r>
            <w:r>
              <w:rPr>
                <w:rFonts w:ascii="Arial" w:hAnsi="Arial" w:cs="Arial"/>
              </w:rPr>
              <w:t xml:space="preserve">funds of Overpayments Abandoned </w:t>
            </w:r>
            <w:r w:rsidRPr="00370C86">
              <w:rPr>
                <w:rFonts w:ascii="Arial" w:hAnsi="Arial" w:cs="Arial"/>
              </w:rPr>
              <w:t>Property Report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60-81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PERSONNEL MATTERS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Finance – Revisions to Subsistence Rates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83-84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370C86">
              <w:rPr>
                <w:rFonts w:ascii="Arial" w:hAnsi="Arial" w:cs="Arial"/>
              </w:rPr>
              <w:t xml:space="preserve">of Engineering and Construction </w:t>
            </w:r>
            <w:r>
              <w:rPr>
                <w:rFonts w:ascii="Arial" w:hAnsi="Arial" w:cs="Arial"/>
              </w:rPr>
              <w:t xml:space="preserve">– Amendment No. 2 </w:t>
            </w:r>
            <w:r w:rsidRPr="00370C86">
              <w:rPr>
                <w:rFonts w:ascii="Arial" w:hAnsi="Arial" w:cs="Arial"/>
              </w:rPr>
              <w:t>to Agreement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Public Works/Office Engineering and Construction</w:t>
            </w:r>
            <w:r>
              <w:rPr>
                <w:rFonts w:ascii="Arial" w:hAnsi="Arial" w:cs="Arial"/>
              </w:rPr>
              <w:t xml:space="preserve"> – </w:t>
            </w:r>
            <w:r w:rsidRPr="00370C86">
              <w:rPr>
                <w:rFonts w:ascii="Arial" w:hAnsi="Arial" w:cs="Arial"/>
              </w:rPr>
              <w:t>Partial Release of Retainage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86-88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Public Works/Office of Engineering</w:t>
            </w:r>
            <w:r>
              <w:rPr>
                <w:rFonts w:ascii="Arial" w:hAnsi="Arial" w:cs="Arial"/>
              </w:rPr>
              <w:t xml:space="preserve"> </w:t>
            </w:r>
            <w:r w:rsidRPr="00370C86">
              <w:rPr>
                <w:rFonts w:ascii="Arial" w:hAnsi="Arial" w:cs="Arial"/>
              </w:rPr>
              <w:t>and Construction – Ame</w:t>
            </w:r>
            <w:r>
              <w:rPr>
                <w:rFonts w:ascii="Arial" w:hAnsi="Arial" w:cs="Arial"/>
              </w:rPr>
              <w:t xml:space="preserve">ndment No. 1 for Water Contract No. 1199 Design of </w:t>
            </w:r>
            <w:proofErr w:type="spellStart"/>
            <w:r>
              <w:rPr>
                <w:rFonts w:ascii="Arial" w:hAnsi="Arial" w:cs="Arial"/>
              </w:rPr>
              <w:t>Ashburton</w:t>
            </w:r>
            <w:proofErr w:type="spellEnd"/>
            <w:r>
              <w:rPr>
                <w:rFonts w:ascii="Arial" w:hAnsi="Arial" w:cs="Arial"/>
              </w:rPr>
              <w:t xml:space="preserve"> Pumping </w:t>
            </w:r>
            <w:r w:rsidRPr="00370C86">
              <w:rPr>
                <w:rFonts w:ascii="Arial" w:hAnsi="Arial" w:cs="Arial"/>
              </w:rPr>
              <w:t>Station Improvements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89-90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370C86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Amendment No. 1 to Agreement 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91-96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EXTRA WORK ORDERS AND TRANSFER OF FUNDS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Circuit Court for B</w:t>
            </w:r>
            <w:r>
              <w:rPr>
                <w:rFonts w:ascii="Arial" w:hAnsi="Arial" w:cs="Arial"/>
              </w:rPr>
              <w:t xml:space="preserve">altimore City – Grant Award and </w:t>
            </w:r>
            <w:r w:rsidRPr="00370C86">
              <w:rPr>
                <w:rFonts w:ascii="Arial" w:hAnsi="Arial" w:cs="Arial"/>
              </w:rPr>
              <w:t>Sub-Vendor Contract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98-103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104-108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Department of Transportation – Task Assignment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109-120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121-122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 xml:space="preserve">Bureau of the Budget and Management Research (BBMR) </w:t>
            </w:r>
            <w:r>
              <w:rPr>
                <w:rFonts w:ascii="Arial" w:hAnsi="Arial" w:cs="Arial"/>
              </w:rPr>
              <w:t xml:space="preserve">– Grant Award, Grant Agreement, and Appropriation Adjustment </w:t>
            </w:r>
            <w:r w:rsidRPr="00370C86">
              <w:rPr>
                <w:rFonts w:ascii="Arial" w:hAnsi="Arial" w:cs="Arial"/>
              </w:rPr>
              <w:t>Order No. 27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123-124</w:t>
            </w:r>
          </w:p>
        </w:tc>
        <w:tc>
          <w:tcPr>
            <w:tcW w:w="9540" w:type="dxa"/>
          </w:tcPr>
          <w:p w:rsidR="009D713F" w:rsidRDefault="009D713F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Bureau of the Budget and Management Research (BBMR)</w:t>
            </w:r>
            <w:r>
              <w:rPr>
                <w:rFonts w:ascii="Arial" w:hAnsi="Arial" w:cs="Arial"/>
              </w:rPr>
              <w:t xml:space="preserve">– Grant Award, TD Green Streets Recipient Agreement 2017, and Appropriation Adjustment Order </w:t>
            </w:r>
            <w:r w:rsidRPr="00370C86">
              <w:rPr>
                <w:rFonts w:ascii="Arial" w:hAnsi="Arial" w:cs="Arial"/>
              </w:rPr>
              <w:t>No. 29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125-127</w:t>
            </w:r>
          </w:p>
        </w:tc>
        <w:tc>
          <w:tcPr>
            <w:tcW w:w="9540" w:type="dxa"/>
          </w:tcPr>
          <w:p w:rsidR="009D713F" w:rsidRDefault="009D713F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0C86">
              <w:rPr>
                <w:rFonts w:ascii="Arial" w:hAnsi="Arial" w:cs="Arial"/>
              </w:rPr>
              <w:t>TRAVEL REQUESTS</w:t>
            </w:r>
          </w:p>
        </w:tc>
      </w:tr>
      <w:tr w:rsidR="009D713F" w:rsidRPr="00F46326" w:rsidTr="009D713F">
        <w:trPr>
          <w:trHeight w:val="332"/>
        </w:trPr>
        <w:tc>
          <w:tcPr>
            <w:tcW w:w="450" w:type="dxa"/>
          </w:tcPr>
          <w:p w:rsidR="009D713F" w:rsidRDefault="009D713F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D713F" w:rsidRDefault="009D713F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540" w:type="dxa"/>
          </w:tcPr>
          <w:p w:rsidR="009D713F" w:rsidRDefault="009D713F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PROPOSAL AND SPECIFICATION</w:t>
            </w:r>
          </w:p>
          <w:p w:rsidR="009D713F" w:rsidRPr="00366B34" w:rsidRDefault="009D713F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CE" w:rsidRDefault="000D70CE" w:rsidP="008D4370">
      <w:r>
        <w:separator/>
      </w:r>
    </w:p>
  </w:endnote>
  <w:endnote w:type="continuationSeparator" w:id="0">
    <w:p w:rsidR="000D70CE" w:rsidRDefault="000D70CE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E" w:rsidRDefault="000D70CE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CE" w:rsidRDefault="000D70CE" w:rsidP="008D4370">
      <w:r>
        <w:separator/>
      </w:r>
    </w:p>
  </w:footnote>
  <w:footnote w:type="continuationSeparator" w:id="0">
    <w:p w:rsidR="000D70CE" w:rsidRDefault="000D70CE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CE" w:rsidRDefault="000D70C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0D70CE" w:rsidRPr="00124D3B" w:rsidRDefault="000D70CE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October 25, 2017</w:t>
    </w:r>
  </w:p>
  <w:p w:rsidR="000D70CE" w:rsidRPr="00E56D15" w:rsidRDefault="000D70C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9D713F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9D713F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0CE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0BF5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6DBC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BD4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4084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178A0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0C86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7A1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6C5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38CA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4ACF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69C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365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4FCB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5B0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39"/>
    <w:rsid w:val="007C4C55"/>
    <w:rsid w:val="007C5A86"/>
    <w:rsid w:val="007C5E50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30E"/>
    <w:rsid w:val="00914D42"/>
    <w:rsid w:val="00914DDE"/>
    <w:rsid w:val="00914F6B"/>
    <w:rsid w:val="0091506C"/>
    <w:rsid w:val="009154C5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13F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344A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08EE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7A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A8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56839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5F75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3B5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692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40A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D3C"/>
    <w:rsid w:val="00E811E5"/>
    <w:rsid w:val="00E8142A"/>
    <w:rsid w:val="00E81764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5D4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085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9264-8806-4118-B5DA-9AA37812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2017-10-17T14:02:00Z</cp:lastPrinted>
  <dcterms:created xsi:type="dcterms:W3CDTF">2017-10-23T17:26:00Z</dcterms:created>
  <dcterms:modified xsi:type="dcterms:W3CDTF">2017-10-23T17:30:00Z</dcterms:modified>
</cp:coreProperties>
</file>