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CB1FE2">
        <w:rPr>
          <w:rFonts w:ascii="Arial"/>
          <w:b/>
        </w:rPr>
        <w:t>December 4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CB1FE2">
        <w:rPr>
          <w:rFonts w:ascii="Arial Bold"/>
        </w:rPr>
        <w:t>December 6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CB1FE2">
        <w:rPr>
          <w:rFonts w:ascii="Arial"/>
        </w:rPr>
        <w:t>December 6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  <w:tc>
          <w:tcPr>
            <w:tcW w:w="9540" w:type="dxa"/>
          </w:tcPr>
          <w:p w:rsidR="007B0579" w:rsidRPr="00E0527C" w:rsidRDefault="007B0579" w:rsidP="003D391D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Parking Authority of Ba</w:t>
            </w:r>
            <w:r>
              <w:rPr>
                <w:rFonts w:ascii="Arial" w:hAnsi="Arial" w:cs="Arial"/>
              </w:rPr>
              <w:t xml:space="preserve">ltimore </w:t>
            </w:r>
            <w:r w:rsidRPr="003D391D">
              <w:rPr>
                <w:rFonts w:ascii="Arial" w:hAnsi="Arial" w:cs="Arial"/>
              </w:rPr>
              <w:t xml:space="preserve">City (PABC) </w:t>
            </w:r>
            <w:r>
              <w:rPr>
                <w:rFonts w:ascii="Arial" w:hAnsi="Arial" w:cs="Arial"/>
              </w:rPr>
              <w:t xml:space="preserve">– Amendments to Parking Facility Operations and </w:t>
            </w:r>
            <w:r w:rsidRPr="003D391D">
              <w:rPr>
                <w:rFonts w:ascii="Arial" w:hAnsi="Arial" w:cs="Arial"/>
              </w:rPr>
              <w:t>Management Agreements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9540" w:type="dxa"/>
          </w:tcPr>
          <w:p w:rsidR="007B0579" w:rsidRPr="00E0527C" w:rsidRDefault="007B057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  <w:bookmarkStart w:id="0" w:name="_GoBack"/>
            <w:bookmarkEnd w:id="0"/>
          </w:p>
          <w:p w:rsidR="007B0579" w:rsidRPr="00E0527C" w:rsidRDefault="007B057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7B0579" w:rsidRPr="00E0527C" w:rsidRDefault="007B057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8-29</w:t>
            </w:r>
          </w:p>
        </w:tc>
        <w:tc>
          <w:tcPr>
            <w:tcW w:w="9540" w:type="dxa"/>
          </w:tcPr>
          <w:p w:rsidR="007B0579" w:rsidRPr="00E0527C" w:rsidRDefault="007B0579" w:rsidP="004E226E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PERSONNEL MATTERS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40" w:type="dxa"/>
          </w:tcPr>
          <w:p w:rsidR="007B0579" w:rsidRPr="00E0527C" w:rsidRDefault="007B0579" w:rsidP="00067DCE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Real Estate – Agreement of Sale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7B0579" w:rsidRPr="00E0527C" w:rsidRDefault="007B0579" w:rsidP="00600F70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540" w:type="dxa"/>
          </w:tcPr>
          <w:p w:rsidR="007B0579" w:rsidRPr="00E0527C" w:rsidRDefault="007B0579" w:rsidP="00E0527C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</w:rPr>
              <w:t>ace Utilization Committee – 4</w:t>
            </w:r>
            <w:r w:rsidRPr="003D391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D391D">
              <w:rPr>
                <w:rFonts w:ascii="Arial" w:hAnsi="Arial" w:cs="Arial"/>
              </w:rPr>
              <w:t>Amendment to Lease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540" w:type="dxa"/>
          </w:tcPr>
          <w:p w:rsidR="007B0579" w:rsidRPr="00E0527C" w:rsidRDefault="007B0579" w:rsidP="00534DB5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36-38</w:t>
            </w:r>
          </w:p>
        </w:tc>
        <w:tc>
          <w:tcPr>
            <w:tcW w:w="9540" w:type="dxa"/>
          </w:tcPr>
          <w:p w:rsidR="007B0579" w:rsidRPr="00E0527C" w:rsidRDefault="007B0579" w:rsidP="00067DCE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TRANSFERS OF FUNDS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Law – Settlement Agreement and Release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Law – Order</w:t>
            </w:r>
          </w:p>
        </w:tc>
      </w:tr>
      <w:tr w:rsidR="007B0579" w:rsidRPr="0093637F" w:rsidTr="00CD4B80">
        <w:trPr>
          <w:trHeight w:val="332"/>
        </w:trPr>
        <w:tc>
          <w:tcPr>
            <w:tcW w:w="450" w:type="dxa"/>
          </w:tcPr>
          <w:p w:rsidR="007B0579" w:rsidRPr="0093637F" w:rsidRDefault="007B057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42-46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EXTRA WORK ORDERS</w:t>
            </w:r>
          </w:p>
        </w:tc>
      </w:tr>
      <w:tr w:rsidR="007B0579" w:rsidRPr="0093637F" w:rsidTr="00CD4B80">
        <w:trPr>
          <w:trHeight w:val="332"/>
        </w:trPr>
        <w:tc>
          <w:tcPr>
            <w:tcW w:w="450" w:type="dxa"/>
          </w:tcPr>
          <w:p w:rsidR="007B0579" w:rsidRDefault="007B057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47-50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OPTIONS/CONDEMNATION/QUICK-TAKES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40" w:type="dxa"/>
          </w:tcPr>
          <w:p w:rsidR="007B0579" w:rsidRPr="00E0527C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Transportation</w:t>
            </w:r>
            <w:r>
              <w:rPr>
                <w:rFonts w:ascii="Arial" w:hAnsi="Arial" w:cs="Arial"/>
              </w:rPr>
              <w:t xml:space="preserve"> – Amendment No. 1 to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Pr="00695BC5" w:rsidRDefault="007B057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40" w:type="dxa"/>
          </w:tcPr>
          <w:p w:rsidR="007B0579" w:rsidRPr="00366B34" w:rsidRDefault="007B0579" w:rsidP="00F965E6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540" w:type="dxa"/>
          </w:tcPr>
          <w:p w:rsidR="007B0579" w:rsidRPr="00DE148D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Transportation – Conduit Lease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540" w:type="dxa"/>
          </w:tcPr>
          <w:p w:rsidR="007B0579" w:rsidRPr="00E0527C" w:rsidRDefault="007B0579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Mayor's Office of Human Services – Provider Agreements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540" w:type="dxa"/>
          </w:tcPr>
          <w:p w:rsidR="007B0579" w:rsidRPr="00E0527C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Mayor's Office of Human Services – Amendment to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57-60</w:t>
            </w:r>
          </w:p>
        </w:tc>
        <w:tc>
          <w:tcPr>
            <w:tcW w:w="9540" w:type="dxa"/>
          </w:tcPr>
          <w:p w:rsidR="007B0579" w:rsidRPr="00366B34" w:rsidRDefault="007B0579" w:rsidP="003D391D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Baltimore Development Corporation – </w:t>
            </w:r>
            <w:r>
              <w:rPr>
                <w:rFonts w:ascii="Arial" w:hAnsi="Arial" w:cs="Arial"/>
              </w:rPr>
              <w:t xml:space="preserve">Funding and Repayment Agreement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61-63</w:t>
            </w:r>
          </w:p>
        </w:tc>
        <w:tc>
          <w:tcPr>
            <w:tcW w:w="9540" w:type="dxa"/>
          </w:tcPr>
          <w:p w:rsidR="007B0579" w:rsidRPr="00366B34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</w:t>
            </w:r>
            <w:r>
              <w:rPr>
                <w:rFonts w:ascii="Arial" w:hAnsi="Arial" w:cs="Arial"/>
              </w:rPr>
              <w:t xml:space="preserve">ent of Housing and </w:t>
            </w:r>
            <w:r w:rsidRPr="003D391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Agreements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64-65</w:t>
            </w:r>
          </w:p>
        </w:tc>
        <w:tc>
          <w:tcPr>
            <w:tcW w:w="9540" w:type="dxa"/>
          </w:tcPr>
          <w:p w:rsidR="007B0579" w:rsidRPr="00956676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3D391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540" w:type="dxa"/>
          </w:tcPr>
          <w:p w:rsidR="007B0579" w:rsidRPr="00366B34" w:rsidRDefault="007B0579" w:rsidP="00DE148D">
            <w:pPr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540" w:type="dxa"/>
          </w:tcPr>
          <w:p w:rsidR="007B0579" w:rsidRPr="003D391D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3D391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70-74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Department of Housing and Community Development – Acquisition by Gift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540" w:type="dxa"/>
          </w:tcPr>
          <w:p w:rsidR="007B0579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Department of Housing and Community Development </w:t>
            </w:r>
            <w:r>
              <w:rPr>
                <w:rFonts w:ascii="Arial" w:hAnsi="Arial" w:cs="Arial"/>
              </w:rPr>
              <w:t xml:space="preserve">(DHCD) </w:t>
            </w:r>
            <w:r w:rsidRPr="003D391D">
              <w:rPr>
                <w:rFonts w:ascii="Arial" w:hAnsi="Arial" w:cs="Arial"/>
              </w:rPr>
              <w:t>– Acquisition by Gift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77-78</w:t>
            </w:r>
          </w:p>
        </w:tc>
        <w:tc>
          <w:tcPr>
            <w:tcW w:w="9540" w:type="dxa"/>
          </w:tcPr>
          <w:p w:rsidR="007B0579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79-80</w:t>
            </w:r>
          </w:p>
        </w:tc>
        <w:tc>
          <w:tcPr>
            <w:tcW w:w="9540" w:type="dxa"/>
          </w:tcPr>
          <w:p w:rsidR="007B0579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Department of Housing and Community Development </w:t>
            </w:r>
            <w:r>
              <w:rPr>
                <w:rFonts w:ascii="Arial" w:hAnsi="Arial" w:cs="Arial"/>
              </w:rPr>
              <w:t xml:space="preserve">(DHCD) </w:t>
            </w:r>
            <w:r w:rsidRPr="003D391D">
              <w:rPr>
                <w:rFonts w:ascii="Arial" w:hAnsi="Arial" w:cs="Arial"/>
              </w:rPr>
              <w:t>– Acquisition by Gift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81-82</w:t>
            </w:r>
          </w:p>
        </w:tc>
        <w:tc>
          <w:tcPr>
            <w:tcW w:w="9540" w:type="dxa"/>
          </w:tcPr>
          <w:p w:rsidR="007B0579" w:rsidRDefault="007B0579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83-84</w:t>
            </w:r>
          </w:p>
        </w:tc>
        <w:tc>
          <w:tcPr>
            <w:tcW w:w="9540" w:type="dxa"/>
          </w:tcPr>
          <w:p w:rsidR="007B0579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</w:t>
            </w:r>
            <w:r>
              <w:rPr>
                <w:rFonts w:ascii="Arial" w:hAnsi="Arial" w:cs="Arial"/>
              </w:rPr>
              <w:t xml:space="preserve"> Housing and </w:t>
            </w:r>
            <w:r w:rsidRPr="003D391D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Contract of Sale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9540" w:type="dxa"/>
          </w:tcPr>
          <w:p w:rsidR="007B0579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540" w:type="dxa"/>
          </w:tcPr>
          <w:p w:rsidR="007B0579" w:rsidRDefault="007B0579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CITY COUNCIL BILL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88-94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3D391D">
              <w:rPr>
                <w:rFonts w:ascii="CourierNewPSMT" w:hAnsi="CourierNewPSMT" w:cs="CourierNewPSMT"/>
              </w:rPr>
              <w:t>Health Department – Renewal of Agreements, Agreements</w:t>
            </w:r>
          </w:p>
          <w:p w:rsidR="007B0579" w:rsidRPr="00862CA1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3D391D">
              <w:rPr>
                <w:rFonts w:ascii="CourierNewPSMT" w:hAnsi="CourierNewPSMT" w:cs="CourierNewPSMT"/>
              </w:rPr>
              <w:t>and an Amendment to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540" w:type="dxa"/>
          </w:tcPr>
          <w:p w:rsidR="007B0579" w:rsidRDefault="007B0579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Health Department – Provider Agreement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540" w:type="dxa"/>
          </w:tcPr>
          <w:p w:rsidR="007B0579" w:rsidRDefault="007B0579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Public Works – </w:t>
            </w:r>
            <w:r w:rsidRPr="003D391D">
              <w:rPr>
                <w:rFonts w:ascii="Arial" w:hAnsi="Arial" w:cs="Arial"/>
              </w:rPr>
              <w:t>Expenditure of Funds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540" w:type="dxa"/>
          </w:tcPr>
          <w:p w:rsidR="007B0579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Public Wor</w:t>
            </w:r>
            <w:r>
              <w:rPr>
                <w:rFonts w:ascii="Arial" w:hAnsi="Arial" w:cs="Arial"/>
              </w:rPr>
              <w:t>ks/</w:t>
            </w:r>
            <w:r w:rsidRPr="003D391D">
              <w:rPr>
                <w:rFonts w:ascii="Arial" w:hAnsi="Arial" w:cs="Arial"/>
              </w:rPr>
              <w:t>Office of Eng. &amp; Constr. Agreement</w:t>
            </w:r>
            <w:r>
              <w:rPr>
                <w:rFonts w:ascii="Arial" w:hAnsi="Arial" w:cs="Arial"/>
              </w:rPr>
              <w:t xml:space="preserve"> – Full Release of </w:t>
            </w:r>
            <w:proofErr w:type="spellStart"/>
            <w:r>
              <w:rPr>
                <w:rFonts w:ascii="Arial" w:hAnsi="Arial" w:cs="Arial"/>
              </w:rPr>
              <w:t>Retainage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98-99</w:t>
            </w:r>
          </w:p>
        </w:tc>
        <w:tc>
          <w:tcPr>
            <w:tcW w:w="9540" w:type="dxa"/>
          </w:tcPr>
          <w:p w:rsidR="007B0579" w:rsidRPr="00A24BC6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3D391D">
              <w:rPr>
                <w:rFonts w:ascii="Arial" w:hAnsi="Arial" w:cs="Arial"/>
              </w:rPr>
              <w:t>of Engineering and Construction (DPW)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540" w:type="dxa"/>
          </w:tcPr>
          <w:p w:rsidR="007B0579" w:rsidRPr="00862CA1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Bureau of the </w:t>
            </w:r>
            <w:r>
              <w:rPr>
                <w:rFonts w:ascii="Arial" w:hAnsi="Arial" w:cs="Arial"/>
              </w:rPr>
              <w:t>Budget</w:t>
            </w:r>
            <w:r w:rsidRPr="003D391D">
              <w:rPr>
                <w:rFonts w:ascii="Arial" w:hAnsi="Arial" w:cs="Arial"/>
              </w:rPr>
              <w:t xml:space="preserve"> Management Research</w:t>
            </w:r>
            <w:r>
              <w:rPr>
                <w:rFonts w:ascii="Arial" w:hAnsi="Arial" w:cs="Arial"/>
              </w:rPr>
              <w:t xml:space="preserve"> – Transfer/Appropriation </w:t>
            </w:r>
            <w:r w:rsidRPr="003D391D">
              <w:rPr>
                <w:rFonts w:ascii="Arial" w:hAnsi="Arial" w:cs="Arial"/>
              </w:rPr>
              <w:t>Adjustment Order No. 37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Bureau of the Budget Management Research – Grant </w:t>
            </w:r>
            <w:r>
              <w:rPr>
                <w:rFonts w:ascii="Arial" w:hAnsi="Arial" w:cs="Arial"/>
              </w:rPr>
              <w:t xml:space="preserve">Award/Appropriation </w:t>
            </w:r>
            <w:r w:rsidRPr="003D391D">
              <w:rPr>
                <w:rFonts w:ascii="Arial" w:hAnsi="Arial" w:cs="Arial"/>
              </w:rPr>
              <w:t>Adjustment Order No. 38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102-113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Office of the Labor Commissioner – Memorandum of Understanding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115-119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120-127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91D">
              <w:rPr>
                <w:rFonts w:ascii="Arial" w:hAnsi="Arial" w:cs="Arial"/>
              </w:rPr>
              <w:t xml:space="preserve">Parking Authority of Baltimore </w:t>
            </w:r>
            <w:r w:rsidRPr="003D391D">
              <w:rPr>
                <w:rFonts w:ascii="Arial" w:hAnsi="Arial" w:cs="Arial"/>
              </w:rPr>
              <w:t xml:space="preserve">City (PABC) </w:t>
            </w:r>
            <w:r w:rsidRPr="003D391D">
              <w:rPr>
                <w:rFonts w:ascii="Arial" w:hAnsi="Arial" w:cs="Arial"/>
              </w:rPr>
              <w:t>– Ratification of the Fou</w:t>
            </w:r>
            <w:r>
              <w:rPr>
                <w:rFonts w:ascii="Arial" w:hAnsi="Arial" w:cs="Arial"/>
              </w:rPr>
              <w:t xml:space="preserve">rth Amendments to Parking Facility Operations </w:t>
            </w:r>
            <w:r w:rsidRPr="003D391D">
              <w:rPr>
                <w:rFonts w:ascii="Arial" w:hAnsi="Arial" w:cs="Arial"/>
              </w:rPr>
              <w:t>and Management Agreements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540" w:type="dxa"/>
          </w:tcPr>
          <w:p w:rsidR="007B0579" w:rsidRPr="003D391D" w:rsidRDefault="007B0579" w:rsidP="00713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7133F6">
              <w:rPr>
                <w:rFonts w:ascii="Arial" w:hAnsi="Arial" w:cs="Arial"/>
              </w:rPr>
              <w:t>– Pa</w:t>
            </w:r>
            <w:r>
              <w:rPr>
                <w:rFonts w:ascii="Arial" w:hAnsi="Arial" w:cs="Arial"/>
              </w:rPr>
              <w:t xml:space="preserve">rking Facility Rate Adjustments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129-130</w:t>
            </w:r>
          </w:p>
        </w:tc>
        <w:tc>
          <w:tcPr>
            <w:tcW w:w="9540" w:type="dxa"/>
          </w:tcPr>
          <w:p w:rsidR="007B0579" w:rsidRPr="003D391D" w:rsidRDefault="007B0579" w:rsidP="00713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>Mayor’s Office of Minority and Women-Owned Business – Amendment to the Financial</w:t>
            </w:r>
            <w:r>
              <w:rPr>
                <w:rFonts w:ascii="Arial" w:hAnsi="Arial" w:cs="Arial"/>
              </w:rPr>
              <w:t xml:space="preserve"> </w:t>
            </w:r>
            <w:r w:rsidRPr="007133F6">
              <w:rPr>
                <w:rFonts w:ascii="Arial" w:hAnsi="Arial" w:cs="Arial"/>
              </w:rPr>
              <w:t>Assistance Award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131-132</w:t>
            </w:r>
          </w:p>
        </w:tc>
        <w:tc>
          <w:tcPr>
            <w:tcW w:w="9540" w:type="dxa"/>
          </w:tcPr>
          <w:p w:rsidR="007B0579" w:rsidRPr="003D391D" w:rsidRDefault="007B0579" w:rsidP="00713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 xml:space="preserve">Mayor’s Office of Minority </w:t>
            </w:r>
            <w:r>
              <w:rPr>
                <w:rFonts w:ascii="Arial" w:hAnsi="Arial" w:cs="Arial"/>
              </w:rPr>
              <w:t xml:space="preserve">&amp; Women </w:t>
            </w:r>
            <w:r w:rsidRPr="007133F6">
              <w:rPr>
                <w:rFonts w:ascii="Arial" w:hAnsi="Arial" w:cs="Arial"/>
              </w:rPr>
              <w:t>Owned Business Development</w:t>
            </w:r>
            <w:r>
              <w:rPr>
                <w:rFonts w:ascii="Arial" w:hAnsi="Arial" w:cs="Arial"/>
              </w:rPr>
              <w:t xml:space="preserve"> – Consultant Agreements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133-134</w:t>
            </w:r>
          </w:p>
        </w:tc>
        <w:tc>
          <w:tcPr>
            <w:tcW w:w="9540" w:type="dxa"/>
          </w:tcPr>
          <w:p w:rsidR="007B0579" w:rsidRPr="003D391D" w:rsidRDefault="007B0579" w:rsidP="00713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>Mayor’s Office of Imm</w:t>
            </w:r>
            <w:r>
              <w:rPr>
                <w:rFonts w:ascii="Arial" w:hAnsi="Arial" w:cs="Arial"/>
              </w:rPr>
              <w:t xml:space="preserve">igrant and </w:t>
            </w:r>
            <w:r w:rsidRPr="007133F6">
              <w:rPr>
                <w:rFonts w:ascii="Arial" w:hAnsi="Arial" w:cs="Arial"/>
              </w:rPr>
              <w:t>Multicultural Affairs (MIMA)</w:t>
            </w:r>
            <w:r>
              <w:rPr>
                <w:rFonts w:ascii="Arial" w:hAnsi="Arial" w:cs="Arial"/>
              </w:rPr>
              <w:t xml:space="preserve"> – Subgrant Agreement 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135-137</w:t>
            </w:r>
          </w:p>
        </w:tc>
        <w:tc>
          <w:tcPr>
            <w:tcW w:w="9540" w:type="dxa"/>
          </w:tcPr>
          <w:p w:rsidR="007B0579" w:rsidRPr="003D391D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>TRAVEL REQUESTS</w:t>
            </w:r>
          </w:p>
        </w:tc>
      </w:tr>
      <w:tr w:rsidR="007B0579" w:rsidRPr="00F46326" w:rsidTr="00CD4B80">
        <w:trPr>
          <w:trHeight w:val="332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9540" w:type="dxa"/>
          </w:tcPr>
          <w:p w:rsidR="007B0579" w:rsidRPr="007133F6" w:rsidRDefault="007B0579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Mayor’s Office of Health, Human Services, Education, and Youth (MOHHSEY) – Agreement </w:t>
            </w:r>
          </w:p>
        </w:tc>
      </w:tr>
      <w:tr w:rsidR="007B0579" w:rsidRPr="00F46326" w:rsidTr="00CD4B80">
        <w:trPr>
          <w:trHeight w:val="431"/>
        </w:trPr>
        <w:tc>
          <w:tcPr>
            <w:tcW w:w="450" w:type="dxa"/>
          </w:tcPr>
          <w:p w:rsidR="007B0579" w:rsidRDefault="007B057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7B0579" w:rsidRDefault="007B0579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  <w:p w:rsidR="007B0579" w:rsidRDefault="007B0579" w:rsidP="00BF6E7D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</w:tcPr>
          <w:p w:rsidR="007B0579" w:rsidRDefault="007B0579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33F6">
              <w:rPr>
                <w:rFonts w:ascii="Arial" w:hAnsi="Arial" w:cs="Arial"/>
              </w:rPr>
              <w:t>PROPOSALS AND SPECIFICATIONS</w:t>
            </w:r>
          </w:p>
          <w:p w:rsidR="007B0579" w:rsidRPr="00A24BC6" w:rsidRDefault="007B0579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1D" w:rsidRDefault="003D391D" w:rsidP="008D4370">
      <w:r>
        <w:separator/>
      </w:r>
    </w:p>
  </w:endnote>
  <w:endnote w:type="continuationSeparator" w:id="0">
    <w:p w:rsidR="003D391D" w:rsidRDefault="003D391D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D" w:rsidRDefault="003D391D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1D" w:rsidRDefault="003D391D" w:rsidP="008D4370">
      <w:r>
        <w:separator/>
      </w:r>
    </w:p>
  </w:footnote>
  <w:footnote w:type="continuationSeparator" w:id="0">
    <w:p w:rsidR="003D391D" w:rsidRDefault="003D391D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1D" w:rsidRDefault="003D391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3D391D" w:rsidRPr="00124D3B" w:rsidRDefault="003D391D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December 6, 2017</w:t>
    </w:r>
  </w:p>
  <w:p w:rsidR="003D391D" w:rsidRPr="00E56D15" w:rsidRDefault="003D391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CD4B8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CD4B8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A09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448"/>
    <w:rsid w:val="00047B8A"/>
    <w:rsid w:val="00050659"/>
    <w:rsid w:val="0005118F"/>
    <w:rsid w:val="00051277"/>
    <w:rsid w:val="00051FDE"/>
    <w:rsid w:val="00052C92"/>
    <w:rsid w:val="00052CCF"/>
    <w:rsid w:val="00052DDF"/>
    <w:rsid w:val="0005443B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A67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AB7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76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188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366B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1603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04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16C7"/>
    <w:rsid w:val="002A4084"/>
    <w:rsid w:val="002A64AF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3F8C"/>
    <w:rsid w:val="002B46EE"/>
    <w:rsid w:val="002B4767"/>
    <w:rsid w:val="002B5602"/>
    <w:rsid w:val="002B5726"/>
    <w:rsid w:val="002B57ED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7C1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195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391D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78F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6A23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063"/>
    <w:rsid w:val="004772E1"/>
    <w:rsid w:val="00477818"/>
    <w:rsid w:val="00477F75"/>
    <w:rsid w:val="0048008F"/>
    <w:rsid w:val="00480258"/>
    <w:rsid w:val="0048192C"/>
    <w:rsid w:val="00481BA7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201"/>
    <w:rsid w:val="004A24E6"/>
    <w:rsid w:val="004A27D8"/>
    <w:rsid w:val="004A28DD"/>
    <w:rsid w:val="004A2A47"/>
    <w:rsid w:val="004A2B1D"/>
    <w:rsid w:val="004A2E3A"/>
    <w:rsid w:val="004A3C07"/>
    <w:rsid w:val="004A3D6B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355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5B11"/>
    <w:rsid w:val="0054606B"/>
    <w:rsid w:val="0054682F"/>
    <w:rsid w:val="00546B76"/>
    <w:rsid w:val="0054713A"/>
    <w:rsid w:val="005479B2"/>
    <w:rsid w:val="005501EA"/>
    <w:rsid w:val="0055112F"/>
    <w:rsid w:val="005515B1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6DA1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77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651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4EE0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460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35CE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D88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3F6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0AE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666AE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15"/>
    <w:rsid w:val="007A669A"/>
    <w:rsid w:val="007A692A"/>
    <w:rsid w:val="007A75B0"/>
    <w:rsid w:val="007A7893"/>
    <w:rsid w:val="007B02C3"/>
    <w:rsid w:val="007B04F1"/>
    <w:rsid w:val="007B0579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17E6D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A1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19D4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2BA4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26AA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366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1E4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2844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515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0C75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253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6C8B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CD7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1DE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B6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DF7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7F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1FE2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4B80"/>
    <w:rsid w:val="00CD50A2"/>
    <w:rsid w:val="00CD53B5"/>
    <w:rsid w:val="00CD57FB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9EA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50B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2E91"/>
    <w:rsid w:val="00DB33A8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48D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0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2CB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A48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A89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1826-CEFE-4136-89D2-01EB0CD9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2017-10-31T18:48:00Z</cp:lastPrinted>
  <dcterms:created xsi:type="dcterms:W3CDTF">2017-12-04T19:02:00Z</dcterms:created>
  <dcterms:modified xsi:type="dcterms:W3CDTF">2017-12-04T19:03:00Z</dcterms:modified>
</cp:coreProperties>
</file>